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656" w:rsidRPr="00A21656" w:rsidRDefault="00A21656" w:rsidP="00A21656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A21656">
        <w:rPr>
          <w:rFonts w:ascii="標楷體" w:eastAsia="標楷體" w:hAnsi="標楷體" w:hint="eastAsia"/>
          <w:sz w:val="28"/>
          <w:szCs w:val="28"/>
        </w:rPr>
        <w:t>教育部學產基金設置急難慰問金實施要點</w:t>
      </w:r>
    </w:p>
    <w:p w:rsidR="00A21656" w:rsidRPr="00A21656" w:rsidRDefault="00A21656" w:rsidP="00A21656">
      <w:pPr>
        <w:rPr>
          <w:rFonts w:ascii="標楷體" w:eastAsia="標楷體" w:hAnsi="標楷體" w:hint="eastAsia"/>
        </w:rPr>
      </w:pPr>
      <w:r w:rsidRPr="00A21656">
        <w:rPr>
          <w:rFonts w:ascii="標楷體" w:eastAsia="標楷體" w:hAnsi="標楷體" w:hint="eastAsia"/>
        </w:rPr>
        <w:t>民國84年1月6日84教總字</w:t>
      </w:r>
      <w:proofErr w:type="gramStart"/>
      <w:r w:rsidRPr="00A21656">
        <w:rPr>
          <w:rFonts w:ascii="標楷體" w:eastAsia="標楷體" w:hAnsi="標楷體" w:hint="eastAsia"/>
        </w:rPr>
        <w:t>第00234號函訂定</w:t>
      </w:r>
      <w:proofErr w:type="gramEnd"/>
    </w:p>
    <w:p w:rsidR="00A21656" w:rsidRPr="00A21656" w:rsidRDefault="00A21656" w:rsidP="00A21656">
      <w:pPr>
        <w:rPr>
          <w:rFonts w:ascii="標楷體" w:eastAsia="標楷體" w:hAnsi="標楷體" w:hint="eastAsia"/>
        </w:rPr>
      </w:pPr>
      <w:r w:rsidRPr="00A21656">
        <w:rPr>
          <w:rFonts w:ascii="標楷體" w:eastAsia="標楷體" w:hAnsi="標楷體" w:hint="eastAsia"/>
        </w:rPr>
        <w:t>民國91年1月10日</w:t>
      </w:r>
      <w:proofErr w:type="gramStart"/>
      <w:r w:rsidRPr="00A21656">
        <w:rPr>
          <w:rFonts w:ascii="標楷體" w:eastAsia="標楷體" w:hAnsi="標楷體" w:hint="eastAsia"/>
        </w:rPr>
        <w:t>部授教</w:t>
      </w:r>
      <w:proofErr w:type="gramEnd"/>
      <w:r w:rsidRPr="00A21656">
        <w:rPr>
          <w:rFonts w:ascii="標楷體" w:eastAsia="標楷體" w:hAnsi="標楷體" w:hint="eastAsia"/>
        </w:rPr>
        <w:t>中（總）字第0910500678號函修訂</w:t>
      </w:r>
    </w:p>
    <w:p w:rsidR="00A21656" w:rsidRPr="00A21656" w:rsidRDefault="00A21656" w:rsidP="00A21656">
      <w:pPr>
        <w:rPr>
          <w:rFonts w:ascii="標楷體" w:eastAsia="標楷體" w:hAnsi="標楷體" w:hint="eastAsia"/>
        </w:rPr>
      </w:pPr>
      <w:r w:rsidRPr="00A21656">
        <w:rPr>
          <w:rFonts w:ascii="標楷體" w:eastAsia="標楷體" w:hAnsi="標楷體" w:hint="eastAsia"/>
        </w:rPr>
        <w:t>民國94年6月7日</w:t>
      </w:r>
      <w:proofErr w:type="gramStart"/>
      <w:r w:rsidRPr="00A21656">
        <w:rPr>
          <w:rFonts w:ascii="標楷體" w:eastAsia="標楷體" w:hAnsi="標楷體" w:hint="eastAsia"/>
        </w:rPr>
        <w:t>部授教</w:t>
      </w:r>
      <w:proofErr w:type="gramEnd"/>
      <w:r w:rsidRPr="00A21656">
        <w:rPr>
          <w:rFonts w:ascii="標楷體" w:eastAsia="標楷體" w:hAnsi="標楷體" w:hint="eastAsia"/>
        </w:rPr>
        <w:t>中（總）字第094</w:t>
      </w:r>
      <w:bookmarkStart w:id="0" w:name="_GoBack"/>
      <w:bookmarkEnd w:id="0"/>
      <w:r w:rsidRPr="00A21656">
        <w:rPr>
          <w:rFonts w:ascii="標楷體" w:eastAsia="標楷體" w:hAnsi="標楷體" w:hint="eastAsia"/>
        </w:rPr>
        <w:t>0506757</w:t>
      </w:r>
      <w:proofErr w:type="gramStart"/>
      <w:r w:rsidRPr="00A21656">
        <w:rPr>
          <w:rFonts w:ascii="標楷體" w:eastAsia="標楷體" w:hAnsi="標楷體" w:hint="eastAsia"/>
        </w:rPr>
        <w:t>Ｃ</w:t>
      </w:r>
      <w:proofErr w:type="gramEnd"/>
      <w:r w:rsidRPr="00A21656">
        <w:rPr>
          <w:rFonts w:ascii="標楷體" w:eastAsia="標楷體" w:hAnsi="標楷體" w:hint="eastAsia"/>
        </w:rPr>
        <w:t>號令修正</w:t>
      </w:r>
    </w:p>
    <w:p w:rsidR="00A21656" w:rsidRPr="00A21656" w:rsidRDefault="00A21656" w:rsidP="00A21656">
      <w:pPr>
        <w:rPr>
          <w:rFonts w:ascii="標楷體" w:eastAsia="標楷體" w:hAnsi="標楷體" w:hint="eastAsia"/>
        </w:rPr>
      </w:pPr>
      <w:r w:rsidRPr="00A21656">
        <w:rPr>
          <w:rFonts w:ascii="標楷體" w:eastAsia="標楷體" w:hAnsi="標楷體" w:hint="eastAsia"/>
        </w:rPr>
        <w:t>民國95年8月30日</w:t>
      </w:r>
      <w:proofErr w:type="gramStart"/>
      <w:r w:rsidRPr="00A21656">
        <w:rPr>
          <w:rFonts w:ascii="標楷體" w:eastAsia="標楷體" w:hAnsi="標楷體" w:hint="eastAsia"/>
        </w:rPr>
        <w:t>部授教</w:t>
      </w:r>
      <w:proofErr w:type="gramEnd"/>
      <w:r w:rsidRPr="00A21656">
        <w:rPr>
          <w:rFonts w:ascii="標楷體" w:eastAsia="標楷體" w:hAnsi="標楷體" w:hint="eastAsia"/>
        </w:rPr>
        <w:t>中（總）字第0950510980C號令修正</w:t>
      </w:r>
    </w:p>
    <w:p w:rsidR="00A21656" w:rsidRPr="00A21656" w:rsidRDefault="00A21656" w:rsidP="00A21656">
      <w:pPr>
        <w:rPr>
          <w:rFonts w:ascii="標楷體" w:eastAsia="標楷體" w:hAnsi="標楷體" w:hint="eastAsia"/>
        </w:rPr>
      </w:pPr>
      <w:r w:rsidRPr="00A21656">
        <w:rPr>
          <w:rFonts w:ascii="標楷體" w:eastAsia="標楷體" w:hAnsi="標楷體" w:hint="eastAsia"/>
        </w:rPr>
        <w:t>民國101年12月6日</w:t>
      </w:r>
      <w:proofErr w:type="gramStart"/>
      <w:r w:rsidRPr="00A21656">
        <w:rPr>
          <w:rFonts w:ascii="標楷體" w:eastAsia="標楷體" w:hAnsi="標楷體" w:hint="eastAsia"/>
        </w:rPr>
        <w:t>部授教</w:t>
      </w:r>
      <w:proofErr w:type="gramEnd"/>
      <w:r w:rsidRPr="00A21656">
        <w:rPr>
          <w:rFonts w:ascii="標楷體" w:eastAsia="標楷體" w:hAnsi="標楷體" w:hint="eastAsia"/>
        </w:rPr>
        <w:t>中（學）字第1010519701</w:t>
      </w:r>
      <w:proofErr w:type="gramStart"/>
      <w:r w:rsidRPr="00A21656">
        <w:rPr>
          <w:rFonts w:ascii="標楷體" w:eastAsia="標楷體" w:hAnsi="標楷體" w:hint="eastAsia"/>
        </w:rPr>
        <w:t>Ｄ</w:t>
      </w:r>
      <w:proofErr w:type="gramEnd"/>
      <w:r w:rsidRPr="00A21656">
        <w:rPr>
          <w:rFonts w:ascii="標楷體" w:eastAsia="標楷體" w:hAnsi="標楷體" w:hint="eastAsia"/>
        </w:rPr>
        <w:t>號令修正</w:t>
      </w:r>
    </w:p>
    <w:p w:rsidR="00A21656" w:rsidRPr="00A21656" w:rsidRDefault="00A21656" w:rsidP="00A21656">
      <w:pPr>
        <w:rPr>
          <w:rFonts w:ascii="標楷體" w:eastAsia="標楷體" w:hAnsi="標楷體" w:hint="eastAsia"/>
        </w:rPr>
      </w:pPr>
      <w:r w:rsidRPr="00A21656">
        <w:rPr>
          <w:rFonts w:ascii="標楷體" w:eastAsia="標楷體" w:hAnsi="標楷體" w:hint="eastAsia"/>
        </w:rPr>
        <w:t>民國104年1月28日</w:t>
      </w:r>
      <w:proofErr w:type="gramStart"/>
      <w:r w:rsidRPr="00A21656">
        <w:rPr>
          <w:rFonts w:ascii="標楷體" w:eastAsia="標楷體" w:hAnsi="標楷體" w:hint="eastAsia"/>
        </w:rPr>
        <w:t>臺教秘(</w:t>
      </w:r>
      <w:proofErr w:type="gramEnd"/>
      <w:r w:rsidRPr="00A21656">
        <w:rPr>
          <w:rFonts w:ascii="標楷體" w:eastAsia="標楷體" w:hAnsi="標楷體" w:hint="eastAsia"/>
        </w:rPr>
        <w:t>五)字第1030127715B號令修正</w:t>
      </w:r>
    </w:p>
    <w:p w:rsidR="00A21656" w:rsidRPr="00A21656" w:rsidRDefault="00A21656" w:rsidP="00A21656">
      <w:pPr>
        <w:ind w:left="360" w:hangingChars="150" w:hanging="360"/>
        <w:rPr>
          <w:rFonts w:ascii="標楷體" w:eastAsia="標楷體" w:hAnsi="標楷體" w:hint="eastAsia"/>
        </w:rPr>
      </w:pPr>
      <w:r w:rsidRPr="00A21656">
        <w:rPr>
          <w:rFonts w:ascii="標楷體" w:eastAsia="標楷體" w:hAnsi="標楷體" w:hint="eastAsia"/>
        </w:rPr>
        <w:t>一、教育部（以下簡稱本部）為運用學產基金辦理學生及幼兒急難慰問金之發放，</w:t>
      </w:r>
      <w:r w:rsidRPr="00A21656">
        <w:rPr>
          <w:rFonts w:ascii="標楷體" w:eastAsia="標楷體" w:hAnsi="標楷體"/>
        </w:rPr>
        <w:br/>
      </w:r>
      <w:r w:rsidRPr="00A21656">
        <w:rPr>
          <w:rFonts w:ascii="標楷體" w:eastAsia="標楷體" w:hAnsi="標楷體" w:hint="eastAsia"/>
        </w:rPr>
        <w:t>特訂定本要點。</w:t>
      </w:r>
    </w:p>
    <w:p w:rsidR="00A21656" w:rsidRPr="00A21656" w:rsidRDefault="00A21656" w:rsidP="00A21656">
      <w:pPr>
        <w:ind w:left="360" w:hangingChars="150" w:hanging="360"/>
        <w:rPr>
          <w:rFonts w:ascii="標楷體" w:eastAsia="標楷體" w:hAnsi="標楷體" w:hint="eastAsia"/>
        </w:rPr>
      </w:pPr>
      <w:r w:rsidRPr="00A21656">
        <w:rPr>
          <w:rFonts w:ascii="標楷體" w:eastAsia="標楷體" w:hAnsi="標楷體" w:hint="eastAsia"/>
        </w:rPr>
        <w:t>二、適用對象：本要點適用對象為各級學校（包括進修學校）在學學生(</w:t>
      </w:r>
      <w:proofErr w:type="gramStart"/>
      <w:r w:rsidRPr="00A21656">
        <w:rPr>
          <w:rFonts w:ascii="標楷體" w:eastAsia="標楷體" w:hAnsi="標楷體" w:hint="eastAsia"/>
        </w:rPr>
        <w:t>以下簡</w:t>
      </w:r>
      <w:proofErr w:type="gramEnd"/>
      <w:r w:rsidRPr="00A21656">
        <w:rPr>
          <w:rFonts w:ascii="標楷體" w:eastAsia="標楷體" w:hAnsi="標楷體"/>
        </w:rPr>
        <w:br/>
      </w:r>
      <w:r w:rsidRPr="00A21656">
        <w:rPr>
          <w:rFonts w:ascii="標楷體" w:eastAsia="標楷體" w:hAnsi="標楷體" w:hint="eastAsia"/>
        </w:rPr>
        <w:t xml:space="preserve">稱學生)及幼兒園幼兒(以下簡稱幼兒)。但不包括就讀大學校院碩士班、博士班、空中進修學院與空中大學研究所碩士班、空中大學及其附設專科部，或年齡滿二十五歲之學生。 </w:t>
      </w:r>
    </w:p>
    <w:p w:rsidR="00A21656" w:rsidRPr="00A21656" w:rsidRDefault="00A21656" w:rsidP="00A21656">
      <w:pPr>
        <w:rPr>
          <w:rFonts w:ascii="標楷體" w:eastAsia="標楷體" w:hAnsi="標楷體" w:hint="eastAsia"/>
        </w:rPr>
      </w:pPr>
      <w:r w:rsidRPr="00A21656">
        <w:rPr>
          <w:rFonts w:ascii="標楷體" w:eastAsia="標楷體" w:hAnsi="標楷體" w:hint="eastAsia"/>
        </w:rPr>
        <w:t>三、學生或幼兒慰問金核給條件及金額：</w:t>
      </w:r>
    </w:p>
    <w:p w:rsidR="00A21656" w:rsidRPr="00A21656" w:rsidRDefault="00A21656" w:rsidP="00A21656">
      <w:pPr>
        <w:ind w:left="1080" w:hangingChars="450" w:hanging="1080"/>
        <w:rPr>
          <w:rFonts w:ascii="標楷體" w:eastAsia="標楷體" w:hAnsi="標楷體" w:hint="eastAsia"/>
        </w:rPr>
      </w:pPr>
      <w:r w:rsidRPr="00A21656">
        <w:rPr>
          <w:rFonts w:ascii="標楷體" w:eastAsia="標楷體" w:hAnsi="標楷體" w:hint="eastAsia"/>
        </w:rPr>
        <w:t xml:space="preserve"> </w:t>
      </w:r>
      <w:r w:rsidRPr="00A21656">
        <w:rPr>
          <w:rFonts w:ascii="標楷體" w:eastAsia="標楷體" w:hAnsi="標楷體" w:hint="eastAsia"/>
        </w:rPr>
        <w:t>(</w:t>
      </w:r>
      <w:proofErr w:type="gramStart"/>
      <w:r w:rsidRPr="00A21656">
        <w:rPr>
          <w:rFonts w:ascii="標楷體" w:eastAsia="標楷體" w:hAnsi="標楷體" w:hint="eastAsia"/>
        </w:rPr>
        <w:t>一</w:t>
      </w:r>
      <w:proofErr w:type="gramEnd"/>
      <w:r w:rsidRPr="00A21656">
        <w:rPr>
          <w:rFonts w:ascii="標楷體" w:eastAsia="標楷體" w:hAnsi="標楷體" w:hint="eastAsia"/>
        </w:rPr>
        <w:t>)因傷病住院七日以上或發生意外死亡者，核給新臺幣一萬元；符合全民</w:t>
      </w:r>
      <w:r w:rsidRPr="00A21656">
        <w:rPr>
          <w:rFonts w:ascii="標楷體" w:eastAsia="標楷體" w:hAnsi="標楷體" w:hint="eastAsia"/>
        </w:rPr>
        <w:t>健</w:t>
      </w:r>
    </w:p>
    <w:p w:rsidR="00A21656" w:rsidRPr="00A21656" w:rsidRDefault="00A21656" w:rsidP="00A21656">
      <w:pPr>
        <w:ind w:leftChars="200" w:left="1080" w:hangingChars="250" w:hanging="600"/>
        <w:rPr>
          <w:rFonts w:ascii="標楷體" w:eastAsia="標楷體" w:hAnsi="標楷體" w:hint="eastAsia"/>
        </w:rPr>
      </w:pPr>
      <w:r w:rsidRPr="00A21656">
        <w:rPr>
          <w:rFonts w:ascii="標楷體" w:eastAsia="標楷體" w:hAnsi="標楷體" w:hint="eastAsia"/>
        </w:rPr>
        <w:t>重大傷病標準者，核給新臺幣二萬元。但其原因事實係可歸責於學生之故意</w:t>
      </w:r>
    </w:p>
    <w:p w:rsidR="00A21656" w:rsidRPr="00A21656" w:rsidRDefault="00A21656" w:rsidP="00A21656">
      <w:pPr>
        <w:ind w:leftChars="200" w:left="1080" w:hangingChars="250" w:hanging="600"/>
        <w:rPr>
          <w:rFonts w:ascii="標楷體" w:eastAsia="標楷體" w:hAnsi="標楷體" w:hint="eastAsia"/>
        </w:rPr>
      </w:pPr>
      <w:r w:rsidRPr="00A21656">
        <w:rPr>
          <w:rFonts w:ascii="標楷體" w:eastAsia="標楷體" w:hAnsi="標楷體" w:hint="eastAsia"/>
        </w:rPr>
        <w:t>違法行為，而該學生年齡在十八歲以上者，不予核給。</w:t>
      </w:r>
    </w:p>
    <w:p w:rsidR="00A21656" w:rsidRPr="00A21656" w:rsidRDefault="00A21656" w:rsidP="00A21656">
      <w:pPr>
        <w:ind w:leftChars="50" w:left="480" w:hangingChars="150" w:hanging="360"/>
        <w:rPr>
          <w:rFonts w:ascii="標楷體" w:eastAsia="標楷體" w:hAnsi="標楷體" w:hint="eastAsia"/>
        </w:rPr>
      </w:pPr>
      <w:r w:rsidRPr="00A21656">
        <w:rPr>
          <w:rFonts w:ascii="標楷體" w:eastAsia="標楷體" w:hAnsi="標楷體" w:hint="eastAsia"/>
        </w:rPr>
        <w:t>(二)遭受父母或監護人虐待、遺棄或強迫從事不正當職業行為，致無法生活於家</w:t>
      </w:r>
      <w:r w:rsidRPr="00A21656">
        <w:rPr>
          <w:rFonts w:ascii="標楷體" w:eastAsia="標楷體" w:hAnsi="標楷體"/>
        </w:rPr>
        <w:br/>
      </w:r>
      <w:r w:rsidRPr="00A21656">
        <w:rPr>
          <w:rFonts w:ascii="標楷體" w:eastAsia="標楷體" w:hAnsi="標楷體" w:hint="eastAsia"/>
        </w:rPr>
        <w:t>庭，並經政府核准有案之社會福利機構或社會福利機構委託親屬收容者，核給新臺幣二萬元。</w:t>
      </w:r>
    </w:p>
    <w:p w:rsidR="00A21656" w:rsidRPr="00A21656" w:rsidRDefault="00A21656" w:rsidP="00A21656">
      <w:pPr>
        <w:rPr>
          <w:rFonts w:ascii="標楷體" w:eastAsia="標楷體" w:hAnsi="標楷體" w:hint="eastAsia"/>
        </w:rPr>
      </w:pPr>
      <w:r w:rsidRPr="00A21656">
        <w:rPr>
          <w:rFonts w:ascii="標楷體" w:eastAsia="標楷體" w:hAnsi="標楷體" w:hint="eastAsia"/>
        </w:rPr>
        <w:t xml:space="preserve"> </w:t>
      </w:r>
      <w:r w:rsidRPr="00A21656">
        <w:rPr>
          <w:rFonts w:ascii="標楷體" w:eastAsia="標楷體" w:hAnsi="標楷體" w:hint="eastAsia"/>
        </w:rPr>
        <w:t>(三)因其父母或監護人有下列情形之</w:t>
      </w:r>
      <w:proofErr w:type="gramStart"/>
      <w:r w:rsidRPr="00A21656">
        <w:rPr>
          <w:rFonts w:ascii="標楷體" w:eastAsia="標楷體" w:hAnsi="標楷體" w:hint="eastAsia"/>
        </w:rPr>
        <w:t>一</w:t>
      </w:r>
      <w:proofErr w:type="gramEnd"/>
      <w:r w:rsidRPr="00A21656">
        <w:rPr>
          <w:rFonts w:ascii="標楷體" w:eastAsia="標楷體" w:hAnsi="標楷體" w:hint="eastAsia"/>
        </w:rPr>
        <w:t>：</w:t>
      </w:r>
    </w:p>
    <w:p w:rsidR="00A21656" w:rsidRPr="00A21656" w:rsidRDefault="00A21656" w:rsidP="00A21656">
      <w:pPr>
        <w:rPr>
          <w:rFonts w:ascii="標楷體" w:eastAsia="標楷體" w:hAnsi="標楷體" w:hint="eastAsia"/>
        </w:rPr>
      </w:pPr>
      <w:r w:rsidRPr="00A21656">
        <w:rPr>
          <w:rFonts w:ascii="標楷體" w:eastAsia="標楷體" w:hAnsi="標楷體" w:hint="eastAsia"/>
        </w:rPr>
        <w:t xml:space="preserve"> </w:t>
      </w:r>
      <w:r w:rsidRPr="00A21656">
        <w:rPr>
          <w:rFonts w:ascii="標楷體" w:eastAsia="標楷體" w:hAnsi="標楷體" w:hint="eastAsia"/>
        </w:rPr>
        <w:tab/>
        <w:t>1.失蹤達六個月以上、入獄服刑或非自願離職者，核給新臺幣一萬元。</w:t>
      </w:r>
    </w:p>
    <w:p w:rsidR="00A21656" w:rsidRPr="00A21656" w:rsidRDefault="00A21656" w:rsidP="00A21656">
      <w:pPr>
        <w:rPr>
          <w:rFonts w:ascii="標楷體" w:eastAsia="標楷體" w:hAnsi="標楷體" w:hint="eastAsia"/>
        </w:rPr>
      </w:pPr>
      <w:r w:rsidRPr="00A21656">
        <w:rPr>
          <w:rFonts w:ascii="標楷體" w:eastAsia="標楷體" w:hAnsi="標楷體" w:hint="eastAsia"/>
        </w:rPr>
        <w:t xml:space="preserve"> </w:t>
      </w:r>
      <w:r w:rsidRPr="00A21656">
        <w:rPr>
          <w:rFonts w:ascii="標楷體" w:eastAsia="標楷體" w:hAnsi="標楷體" w:hint="eastAsia"/>
        </w:rPr>
        <w:tab/>
        <w:t>2.符合全民健保重大傷病標準者，核給新臺幣二萬元。</w:t>
      </w:r>
    </w:p>
    <w:p w:rsidR="00A21656" w:rsidRPr="00A21656" w:rsidRDefault="00A21656" w:rsidP="00A21656">
      <w:pPr>
        <w:ind w:left="600" w:hangingChars="250" w:hanging="600"/>
        <w:rPr>
          <w:rFonts w:ascii="標楷體" w:eastAsia="標楷體" w:hAnsi="標楷體" w:hint="eastAsia"/>
        </w:rPr>
      </w:pPr>
      <w:r w:rsidRPr="00A21656">
        <w:rPr>
          <w:rFonts w:ascii="標楷體" w:eastAsia="標楷體" w:hAnsi="標楷體" w:hint="eastAsia"/>
        </w:rPr>
        <w:t xml:space="preserve">    </w:t>
      </w:r>
      <w:r w:rsidRPr="00A21656">
        <w:rPr>
          <w:rFonts w:ascii="標楷體" w:eastAsia="標楷體" w:hAnsi="標楷體" w:hint="eastAsia"/>
        </w:rPr>
        <w:t>3.因特殊災害受傷並住院未滿七日者，核給新臺幣五千元；住院達七日以</w:t>
      </w:r>
      <w:r w:rsidRPr="00A21656">
        <w:rPr>
          <w:rFonts w:ascii="標楷體" w:eastAsia="標楷體" w:hAnsi="標楷體"/>
        </w:rPr>
        <w:br/>
      </w:r>
      <w:r w:rsidRPr="00A21656">
        <w:rPr>
          <w:rFonts w:ascii="標楷體" w:eastAsia="標楷體" w:hAnsi="標楷體" w:hint="eastAsia"/>
        </w:rPr>
        <w:t>上者，核給新臺幣一萬元。</w:t>
      </w:r>
    </w:p>
    <w:p w:rsidR="00A21656" w:rsidRPr="00A21656" w:rsidRDefault="00A21656" w:rsidP="00A21656">
      <w:pPr>
        <w:rPr>
          <w:rFonts w:ascii="標楷體" w:eastAsia="標楷體" w:hAnsi="標楷體" w:hint="eastAsia"/>
        </w:rPr>
      </w:pPr>
      <w:r w:rsidRPr="00A21656">
        <w:rPr>
          <w:rFonts w:ascii="標楷體" w:eastAsia="標楷體" w:hAnsi="標楷體" w:hint="eastAsia"/>
        </w:rPr>
        <w:t xml:space="preserve"> </w:t>
      </w:r>
      <w:r w:rsidRPr="00A21656">
        <w:rPr>
          <w:rFonts w:ascii="標楷體" w:eastAsia="標楷體" w:hAnsi="標楷體" w:hint="eastAsia"/>
        </w:rPr>
        <w:tab/>
        <w:t>4.死亡者，核給新臺幣二萬元。</w:t>
      </w:r>
    </w:p>
    <w:p w:rsidR="00A21656" w:rsidRPr="00A21656" w:rsidRDefault="00A21656" w:rsidP="00A21656">
      <w:pPr>
        <w:ind w:firstLineChars="50" w:firstLine="120"/>
        <w:rPr>
          <w:rFonts w:ascii="標楷體" w:eastAsia="標楷體" w:hAnsi="標楷體" w:hint="eastAsia"/>
        </w:rPr>
      </w:pPr>
      <w:r w:rsidRPr="00A21656">
        <w:rPr>
          <w:rFonts w:ascii="標楷體" w:eastAsia="標楷體" w:hAnsi="標楷體" w:hint="eastAsia"/>
        </w:rPr>
        <w:t>(四)因其他家境特殊、清寒或遭逢重大意外事故等原因，經本部專案核准者。</w:t>
      </w:r>
    </w:p>
    <w:p w:rsidR="00A21656" w:rsidRPr="00A21656" w:rsidRDefault="00A21656" w:rsidP="00A21656">
      <w:pPr>
        <w:rPr>
          <w:rFonts w:ascii="標楷體" w:eastAsia="標楷體" w:hAnsi="標楷體" w:hint="eastAsia"/>
        </w:rPr>
      </w:pPr>
      <w:r w:rsidRPr="00A21656">
        <w:rPr>
          <w:rFonts w:ascii="標楷體" w:eastAsia="標楷體" w:hAnsi="標楷體" w:hint="eastAsia"/>
        </w:rPr>
        <w:t xml:space="preserve"> </w:t>
      </w:r>
      <w:r w:rsidRPr="00A21656">
        <w:rPr>
          <w:rFonts w:ascii="標楷體" w:eastAsia="標楷體" w:hAnsi="標楷體" w:hint="eastAsia"/>
        </w:rPr>
        <w:tab/>
        <w:t>前項學生或幼兒之家庭總收入，依最近一年綜合所得總額達新臺幣</w:t>
      </w:r>
      <w:proofErr w:type="gramStart"/>
      <w:r w:rsidRPr="00A21656">
        <w:rPr>
          <w:rFonts w:ascii="標楷體" w:eastAsia="標楷體" w:hAnsi="標楷體" w:hint="eastAsia"/>
        </w:rPr>
        <w:t>一</w:t>
      </w:r>
      <w:proofErr w:type="gramEnd"/>
      <w:r w:rsidRPr="00A21656">
        <w:rPr>
          <w:rFonts w:ascii="標楷體" w:eastAsia="標楷體" w:hAnsi="標楷體" w:hint="eastAsia"/>
        </w:rPr>
        <w:t>百萬元以上，或不動產價值合計達新臺幣一千萬元以上，不予核給。但依前項第二款及第四款規定申請者，不在此限。</w:t>
      </w:r>
    </w:p>
    <w:p w:rsidR="00A21656" w:rsidRPr="00A21656" w:rsidRDefault="00A21656" w:rsidP="00A21656">
      <w:pPr>
        <w:rPr>
          <w:rFonts w:ascii="標楷體" w:eastAsia="標楷體" w:hAnsi="標楷體" w:hint="eastAsia"/>
        </w:rPr>
      </w:pPr>
      <w:r w:rsidRPr="00A21656">
        <w:rPr>
          <w:rFonts w:ascii="標楷體" w:eastAsia="標楷體" w:hAnsi="標楷體" w:hint="eastAsia"/>
        </w:rPr>
        <w:t xml:space="preserve"> </w:t>
      </w:r>
      <w:r w:rsidRPr="00A21656">
        <w:rPr>
          <w:rFonts w:ascii="標楷體" w:eastAsia="標楷體" w:hAnsi="標楷體" w:hint="eastAsia"/>
        </w:rPr>
        <w:tab/>
        <w:t>每人每年依第一項各款事由申請，以核給一次為限；同一事件以家庭為單位，申請以一次為限。</w:t>
      </w:r>
    </w:p>
    <w:p w:rsidR="00A21656" w:rsidRPr="00A21656" w:rsidRDefault="00A21656" w:rsidP="00A21656">
      <w:pPr>
        <w:rPr>
          <w:rFonts w:ascii="標楷體" w:eastAsia="標楷體" w:hAnsi="標楷體" w:hint="eastAsia"/>
        </w:rPr>
      </w:pPr>
      <w:r w:rsidRPr="00A21656">
        <w:rPr>
          <w:rFonts w:ascii="標楷體" w:eastAsia="標楷體" w:hAnsi="標楷體" w:hint="eastAsia"/>
        </w:rPr>
        <w:t xml:space="preserve"> </w:t>
      </w:r>
      <w:r w:rsidRPr="00A21656">
        <w:rPr>
          <w:rFonts w:ascii="標楷體" w:eastAsia="標楷體" w:hAnsi="標楷體" w:hint="eastAsia"/>
        </w:rPr>
        <w:tab/>
        <w:t>如父母雙方發生第一項第三款各目同一事故者，以累計方式核發。</w:t>
      </w:r>
    </w:p>
    <w:p w:rsidR="00A21656" w:rsidRPr="00A21656" w:rsidRDefault="00A21656" w:rsidP="00A21656">
      <w:pPr>
        <w:ind w:firstLineChars="50" w:firstLine="120"/>
        <w:rPr>
          <w:rFonts w:ascii="標楷體" w:eastAsia="標楷體" w:hAnsi="標楷體" w:hint="eastAsia"/>
        </w:rPr>
      </w:pPr>
      <w:r w:rsidRPr="00A21656">
        <w:rPr>
          <w:rFonts w:ascii="標楷體" w:eastAsia="標楷體" w:hAnsi="標楷體" w:hint="eastAsia"/>
        </w:rPr>
        <w:t>四、符合前點所定條件之學生及幼兒得依下列規定申請慰問金：</w:t>
      </w:r>
    </w:p>
    <w:p w:rsidR="00A21656" w:rsidRPr="00A21656" w:rsidRDefault="00A21656" w:rsidP="00A21656">
      <w:pPr>
        <w:ind w:leftChars="100" w:left="600" w:hangingChars="150" w:hanging="360"/>
        <w:rPr>
          <w:rFonts w:ascii="標楷體" w:eastAsia="標楷體" w:hAnsi="標楷體" w:hint="eastAsia"/>
        </w:rPr>
      </w:pPr>
      <w:r w:rsidRPr="00A21656">
        <w:rPr>
          <w:rFonts w:ascii="標楷體" w:eastAsia="標楷體" w:hAnsi="標楷體" w:hint="eastAsia"/>
        </w:rPr>
        <w:t>(</w:t>
      </w:r>
      <w:proofErr w:type="gramStart"/>
      <w:r w:rsidRPr="00A21656">
        <w:rPr>
          <w:rFonts w:ascii="標楷體" w:eastAsia="標楷體" w:hAnsi="標楷體" w:hint="eastAsia"/>
        </w:rPr>
        <w:t>一</w:t>
      </w:r>
      <w:proofErr w:type="gramEnd"/>
      <w:r w:rsidRPr="00A21656">
        <w:rPr>
          <w:rFonts w:ascii="標楷體" w:eastAsia="標楷體" w:hAnsi="標楷體" w:hint="eastAsia"/>
        </w:rPr>
        <w:t>)申請時間、辦理方式：應於事實發生之日起三個月內，向所屬學校或幼兒</w:t>
      </w:r>
      <w:r w:rsidRPr="00A21656">
        <w:rPr>
          <w:rFonts w:ascii="標楷體" w:eastAsia="標楷體" w:hAnsi="標楷體"/>
        </w:rPr>
        <w:br/>
      </w:r>
      <w:r w:rsidRPr="00A21656">
        <w:rPr>
          <w:rFonts w:ascii="標楷體" w:eastAsia="標楷體" w:hAnsi="標楷體" w:hint="eastAsia"/>
        </w:rPr>
        <w:t>園提出申請。但有特殊原因未能依規定期限辦理，經申請單位專案報本部</w:t>
      </w:r>
      <w:r w:rsidRPr="00A21656">
        <w:rPr>
          <w:rFonts w:ascii="標楷體" w:eastAsia="標楷體" w:hAnsi="標楷體" w:hint="eastAsia"/>
        </w:rPr>
        <w:lastRenderedPageBreak/>
        <w:t>核定者，不在此限。</w:t>
      </w:r>
    </w:p>
    <w:p w:rsidR="00A21656" w:rsidRPr="00A21656" w:rsidRDefault="00A21656" w:rsidP="00A21656">
      <w:pPr>
        <w:ind w:leftChars="100" w:left="720" w:hangingChars="200" w:hanging="480"/>
        <w:rPr>
          <w:rFonts w:ascii="標楷體" w:eastAsia="標楷體" w:hAnsi="標楷體" w:hint="eastAsia"/>
        </w:rPr>
      </w:pPr>
      <w:r w:rsidRPr="00A21656">
        <w:rPr>
          <w:rFonts w:ascii="標楷體" w:eastAsia="標楷體" w:hAnsi="標楷體" w:hint="eastAsia"/>
        </w:rPr>
        <w:t>(二)審核：各級學校及幼兒園應於前款申請提出之日起一個月內彙整申請案，送本部指定之學校辦理初審後，由本部辦理</w:t>
      </w:r>
      <w:proofErr w:type="gramStart"/>
      <w:r w:rsidRPr="00A21656">
        <w:rPr>
          <w:rFonts w:ascii="標楷體" w:eastAsia="標楷體" w:hAnsi="標楷體" w:hint="eastAsia"/>
        </w:rPr>
        <w:t>複</w:t>
      </w:r>
      <w:proofErr w:type="gramEnd"/>
      <w:r w:rsidRPr="00A21656">
        <w:rPr>
          <w:rFonts w:ascii="標楷體" w:eastAsia="標楷體" w:hAnsi="標楷體" w:hint="eastAsia"/>
        </w:rPr>
        <w:t>審後核定。</w:t>
      </w:r>
    </w:p>
    <w:p w:rsidR="00A21656" w:rsidRPr="00A21656" w:rsidRDefault="00A21656" w:rsidP="00A21656">
      <w:pPr>
        <w:ind w:firstLineChars="150" w:firstLine="360"/>
        <w:rPr>
          <w:rFonts w:ascii="標楷體" w:eastAsia="標楷體" w:hAnsi="標楷體" w:hint="eastAsia"/>
        </w:rPr>
      </w:pPr>
      <w:r w:rsidRPr="00A21656">
        <w:rPr>
          <w:rFonts w:ascii="標楷體" w:eastAsia="標楷體" w:hAnsi="標楷體" w:hint="eastAsia"/>
        </w:rPr>
        <w:t>(三)撥款：本部核定後，</w:t>
      </w:r>
      <w:proofErr w:type="gramStart"/>
      <w:r w:rsidRPr="00A21656">
        <w:rPr>
          <w:rFonts w:ascii="標楷體" w:eastAsia="標楷體" w:hAnsi="標楷體" w:hint="eastAsia"/>
        </w:rPr>
        <w:t>應函知</w:t>
      </w:r>
      <w:proofErr w:type="gramEnd"/>
      <w:r w:rsidRPr="00A21656">
        <w:rPr>
          <w:rFonts w:ascii="標楷體" w:eastAsia="標楷體" w:hAnsi="標楷體" w:hint="eastAsia"/>
        </w:rPr>
        <w:t>指定學校辦理撥款轉發事宜。</w:t>
      </w:r>
    </w:p>
    <w:p w:rsidR="00A21656" w:rsidRPr="00A21656" w:rsidRDefault="00A21656" w:rsidP="00A21656">
      <w:pPr>
        <w:ind w:firstLineChars="100" w:firstLine="240"/>
        <w:rPr>
          <w:rFonts w:ascii="標楷體" w:eastAsia="標楷體" w:hAnsi="標楷體" w:hint="eastAsia"/>
        </w:rPr>
      </w:pPr>
      <w:r w:rsidRPr="00A21656">
        <w:rPr>
          <w:rFonts w:ascii="標楷體" w:eastAsia="標楷體" w:hAnsi="標楷體" w:hint="eastAsia"/>
        </w:rPr>
        <w:t>五、</w:t>
      </w:r>
      <w:proofErr w:type="gramStart"/>
      <w:r w:rsidRPr="00A21656">
        <w:rPr>
          <w:rFonts w:ascii="標楷體" w:eastAsia="標楷體" w:hAnsi="標楷體" w:hint="eastAsia"/>
        </w:rPr>
        <w:t>慰問金致送</w:t>
      </w:r>
      <w:proofErr w:type="gramEnd"/>
      <w:r w:rsidRPr="00A21656">
        <w:rPr>
          <w:rFonts w:ascii="標楷體" w:eastAsia="標楷體" w:hAnsi="標楷體" w:hint="eastAsia"/>
        </w:rPr>
        <w:t xml:space="preserve">方式： </w:t>
      </w:r>
    </w:p>
    <w:p w:rsidR="00A21656" w:rsidRPr="00A21656" w:rsidRDefault="00A21656" w:rsidP="00A21656">
      <w:pPr>
        <w:ind w:firstLineChars="150" w:firstLine="360"/>
        <w:rPr>
          <w:rFonts w:ascii="標楷體" w:eastAsia="標楷體" w:hAnsi="標楷體" w:hint="eastAsia"/>
        </w:rPr>
      </w:pPr>
      <w:r w:rsidRPr="00A21656">
        <w:rPr>
          <w:rFonts w:ascii="標楷體" w:eastAsia="標楷體" w:hAnsi="標楷體" w:hint="eastAsia"/>
        </w:rPr>
        <w:t>(</w:t>
      </w:r>
      <w:proofErr w:type="gramStart"/>
      <w:r w:rsidRPr="00A21656">
        <w:rPr>
          <w:rFonts w:ascii="標楷體" w:eastAsia="標楷體" w:hAnsi="標楷體" w:hint="eastAsia"/>
        </w:rPr>
        <w:t>一</w:t>
      </w:r>
      <w:proofErr w:type="gramEnd"/>
      <w:r w:rsidRPr="00A21656">
        <w:rPr>
          <w:rFonts w:ascii="標楷體" w:eastAsia="標楷體" w:hAnsi="標楷體" w:hint="eastAsia"/>
        </w:rPr>
        <w:t xml:space="preserve">)專人致送。 </w:t>
      </w:r>
    </w:p>
    <w:p w:rsidR="00E43800" w:rsidRPr="00A21656" w:rsidRDefault="00A21656" w:rsidP="00A21656">
      <w:pPr>
        <w:ind w:firstLineChars="150" w:firstLine="360"/>
        <w:rPr>
          <w:rFonts w:ascii="標楷體" w:eastAsia="標楷體" w:hAnsi="標楷體"/>
        </w:rPr>
      </w:pPr>
      <w:r w:rsidRPr="00A21656">
        <w:rPr>
          <w:rFonts w:ascii="標楷體" w:eastAsia="標楷體" w:hAnsi="標楷體" w:hint="eastAsia"/>
        </w:rPr>
        <w:t>(二)由所屬學校或幼兒園轉送。</w:t>
      </w:r>
    </w:p>
    <w:sectPr w:rsidR="00E43800" w:rsidRPr="00A216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56"/>
    <w:rsid w:val="00A21656"/>
    <w:rsid w:val="00E4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</dc:creator>
  <cp:lastModifiedBy>Lemel</cp:lastModifiedBy>
  <cp:revision>1</cp:revision>
  <dcterms:created xsi:type="dcterms:W3CDTF">2016-09-08T07:40:00Z</dcterms:created>
  <dcterms:modified xsi:type="dcterms:W3CDTF">2016-09-08T07:46:00Z</dcterms:modified>
</cp:coreProperties>
</file>